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«__» ________ 2023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Гарифуллину А.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обучить по программе: </w:t>
      </w:r>
      <w:r w:rsidDel="00000000" w:rsidR="00000000" w:rsidRPr="00000000">
        <w:rPr>
          <w:b w:val="1"/>
          <w:sz w:val="28"/>
          <w:szCs w:val="28"/>
          <w:rtl w:val="0"/>
        </w:rPr>
        <w:t xml:space="preserve">«Общие вопросы охраны труда и функционирования  системы управления охраной труда»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ПРОГРАММА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«Б»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(согласно Постановлению Правительства РФ № 2464 от 24.12.2021 года о "Порядке обучения по охране труда и проверки знания требований охраны труда") следующих специалистов нашей организации:</w:t>
      </w:r>
    </w:p>
    <w:p w:rsidR="00000000" w:rsidDel="00000000" w:rsidP="00000000" w:rsidRDefault="00000000" w:rsidRPr="00000000" w14:paraId="0000000B">
      <w:pPr>
        <w:tabs>
          <w:tab w:val="right" w:leader="none" w:pos="935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288"/>
        <w:gridCol w:w="3118"/>
        <w:gridCol w:w="1701"/>
        <w:gridCol w:w="1701"/>
        <w:tblGridChange w:id="0">
          <w:tblGrid>
            <w:gridCol w:w="648"/>
            <w:gridCol w:w="3288"/>
            <w:gridCol w:w="3118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355"/>
        </w:tabs>
        <w:spacing w:line="276" w:lineRule="auto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организации: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Действует на основании: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КПП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Тел./факс/ E-mail: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040"/>
          <w:tab w:val="center" w:leader="none" w:pos="7380"/>
          <w:tab w:val="right" w:leader="none" w:pos="91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tabs>
          <w:tab w:val="left" w:leader="none" w:pos="5040"/>
          <w:tab w:val="center" w:leader="none" w:pos="7380"/>
          <w:tab w:val="right" w:leader="none" w:pos="91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Примечание: заявку можно отправить по телефону/факсу:  (8552) 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или по электронной почте: uc@atplus.ru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rUoslS/mIhNjFN9vFoe6Of5uQQ==">CgMxLjA4AHIhMXV2OTF0YklTcVdjVUJxOTRRV0Q4d1UwOE9lczU2OUl3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